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analysis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Cheryl 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Cheryl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psychologist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Psychiatry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Awesome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Cheryl 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scientist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applied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identifying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assessments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formulation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intensive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intervene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subsequent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behavior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tragedy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beyond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assessment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strategies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Cheryl 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sampling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fairly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assessment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evaluations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attempt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behavior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behavior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behaviors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connectedness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replaced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connectedness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psychiatric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symptoms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perception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connectedness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perhaps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neglecting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assessment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equation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nationwide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adaptive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attempt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signs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interventions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Nominated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Nominated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nominated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strengthening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September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stigma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Cheryl 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parcel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interpersonal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conflict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vulnerabilities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vulnerabilities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vulnerabilities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stigma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gradually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significant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encourage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reducing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stigma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biggest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barriers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stigma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stigma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stigma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reducing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stigma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regarding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assessment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Cheryl 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available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excellent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sprc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federally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dollars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strategies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available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excellent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Institute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Institute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available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CDC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available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carefully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vetted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article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adolescents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drastically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identifying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Adaptive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CASSY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detect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Cheryl 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CASSY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CASSY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adaptive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website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magazine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equally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adaptive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subsequent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similar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aptitude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perhaps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adaptive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characterizes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heterogeneous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alcohol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drugs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swings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perhaps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diagnosed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bipolar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disorder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depressed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worried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ruminating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alcohol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drugs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swings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combinations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adaptive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estimate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attempt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estimate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administers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signs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endorsed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sign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signs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settings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emergency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threshold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depending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capacity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comprehensive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evaluations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TEDMED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2022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Circle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messages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Cheryl 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message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surprising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adolescents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concerns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recommended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encourage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bullied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disturbance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identified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binary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minority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message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evidence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significant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concerns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psychotherapies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symptoms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perhaps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effectively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strategies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evidence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Cheryl 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harmful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behavior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tragically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preventable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%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integrate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accurate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accurate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strategies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participating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conducting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evaluate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intervene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beginning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suicides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Cheryl 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richer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perhaps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Fantastic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#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umichimpact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MichiganMinds_CherylKing (2) (Completed  10/27/22)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Oct 27, 2022 -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Edit?token=a_Slz_CAlbSMUk_GjQoMc3TDrBXUzzdXdilDYSNLmC0UosK0__VXAXOqV9jjzJaWsQcCpvaI-qDFYXmBG3GVg67Q4nM&amp;loadFrom=DocumentHeaderDeepLink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